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8905" w14:textId="28FEA3C8" w:rsidR="00F53962" w:rsidRPr="004D2886" w:rsidRDefault="00F53962" w:rsidP="004D2886">
      <w:pPr>
        <w:jc w:val="center"/>
        <w:rPr>
          <w:rFonts w:ascii="Calibri" w:hAnsi="Calibri" w:cs="Calibri"/>
          <w:b/>
          <w:bCs/>
          <w:sz w:val="22"/>
          <w:szCs w:val="22"/>
        </w:rPr>
      </w:pPr>
      <w:r w:rsidRPr="004D2886">
        <w:rPr>
          <w:rFonts w:ascii="Calibri" w:hAnsi="Calibri" w:cs="Calibri"/>
          <w:b/>
          <w:bCs/>
          <w:sz w:val="22"/>
          <w:szCs w:val="22"/>
        </w:rPr>
        <w:t xml:space="preserve">Tata BlueScope Steel </w:t>
      </w:r>
      <w:r w:rsidR="00FD7992" w:rsidRPr="004D2886">
        <w:rPr>
          <w:rFonts w:ascii="Calibri" w:hAnsi="Calibri" w:cs="Calibri"/>
          <w:b/>
          <w:bCs/>
          <w:sz w:val="22"/>
          <w:szCs w:val="22"/>
        </w:rPr>
        <w:t xml:space="preserve">hosted </w:t>
      </w:r>
      <w:r w:rsidRPr="004D2886">
        <w:rPr>
          <w:rFonts w:ascii="Calibri" w:hAnsi="Calibri" w:cs="Calibri"/>
          <w:b/>
          <w:bCs/>
          <w:sz w:val="22"/>
          <w:szCs w:val="22"/>
        </w:rPr>
        <w:t>CoaTech 2023, first ever technical seminar on Coated Steel and Paint Technology</w:t>
      </w:r>
    </w:p>
    <w:p w14:paraId="765B611E" w14:textId="77777777" w:rsidR="00F53962" w:rsidRPr="004D2886" w:rsidRDefault="00F53962" w:rsidP="004D2886">
      <w:pPr>
        <w:rPr>
          <w:rFonts w:ascii="Calibri" w:hAnsi="Calibri" w:cs="Calibri"/>
          <w:bCs/>
          <w:i/>
          <w:sz w:val="22"/>
          <w:szCs w:val="22"/>
        </w:rPr>
      </w:pPr>
    </w:p>
    <w:p w14:paraId="048E644B" w14:textId="60A69097" w:rsidR="002D48A8" w:rsidRPr="004D2886" w:rsidRDefault="00DC647D" w:rsidP="004D2886">
      <w:pPr>
        <w:rPr>
          <w:rFonts w:ascii="Calibri" w:hAnsi="Calibri" w:cs="Calibri"/>
          <w:bCs/>
          <w:i/>
          <w:sz w:val="22"/>
          <w:szCs w:val="22"/>
        </w:rPr>
      </w:pPr>
      <w:r w:rsidRPr="004D2886">
        <w:rPr>
          <w:rFonts w:ascii="Calibri" w:hAnsi="Calibri" w:cs="Calibri"/>
          <w:i/>
          <w:iCs/>
          <w:sz w:val="22"/>
          <w:szCs w:val="22"/>
        </w:rPr>
        <w:t xml:space="preserve">A gathering of industry experts </w:t>
      </w:r>
      <w:r w:rsidR="00F53962" w:rsidRPr="004D2886">
        <w:rPr>
          <w:rFonts w:ascii="Calibri" w:hAnsi="Calibri" w:cs="Calibri"/>
          <w:i/>
          <w:iCs/>
          <w:sz w:val="22"/>
          <w:szCs w:val="22"/>
        </w:rPr>
        <w:t>to future-proof coated steel industry</w:t>
      </w:r>
    </w:p>
    <w:p w14:paraId="12A6DA23" w14:textId="5DBC9778" w:rsidR="4C2CB730" w:rsidRPr="004D2886" w:rsidRDefault="4C2CB730" w:rsidP="004D2886">
      <w:pPr>
        <w:rPr>
          <w:rFonts w:ascii="Calibri" w:hAnsi="Calibri" w:cs="Calibri"/>
          <w:sz w:val="22"/>
          <w:szCs w:val="22"/>
        </w:rPr>
      </w:pPr>
    </w:p>
    <w:p w14:paraId="1EF1C504" w14:textId="15BD0367" w:rsidR="00DC647D" w:rsidRPr="004D2886" w:rsidRDefault="22ADD7BF" w:rsidP="004D2886">
      <w:pPr>
        <w:jc w:val="both"/>
        <w:rPr>
          <w:rFonts w:ascii="Calibri" w:hAnsi="Calibri" w:cs="Calibri"/>
          <w:b/>
          <w:bCs/>
          <w:sz w:val="22"/>
          <w:szCs w:val="22"/>
        </w:rPr>
      </w:pPr>
      <w:r w:rsidRPr="004D2886">
        <w:rPr>
          <w:rFonts w:ascii="Calibri" w:hAnsi="Calibri" w:cs="Calibri"/>
          <w:b/>
          <w:bCs/>
          <w:sz w:val="22"/>
          <w:szCs w:val="22"/>
        </w:rPr>
        <w:t xml:space="preserve">Pune, </w:t>
      </w:r>
      <w:r w:rsidRPr="004D2886">
        <w:rPr>
          <w:rFonts w:ascii="Calibri" w:hAnsi="Calibri" w:cs="Calibri"/>
          <w:b/>
          <w:bCs/>
          <w:sz w:val="22"/>
          <w:szCs w:val="22"/>
          <w:highlight w:val="yellow"/>
        </w:rPr>
        <w:t>XX November</w:t>
      </w:r>
      <w:r w:rsidR="361445C6" w:rsidRPr="004D2886">
        <w:rPr>
          <w:rFonts w:ascii="Calibri" w:hAnsi="Calibri" w:cs="Calibri"/>
          <w:b/>
          <w:bCs/>
          <w:sz w:val="22"/>
          <w:szCs w:val="22"/>
          <w:highlight w:val="yellow"/>
        </w:rPr>
        <w:t>:</w:t>
      </w:r>
      <w:r w:rsidR="361445C6" w:rsidRPr="004D2886">
        <w:rPr>
          <w:rFonts w:ascii="Calibri" w:hAnsi="Calibri" w:cs="Calibri"/>
          <w:sz w:val="22"/>
          <w:szCs w:val="22"/>
        </w:rPr>
        <w:t xml:space="preserve"> </w:t>
      </w:r>
      <w:r w:rsidR="00DC647D" w:rsidRPr="004D2886">
        <w:rPr>
          <w:rFonts w:ascii="Calibri" w:hAnsi="Calibri" w:cs="Calibri"/>
          <w:sz w:val="22"/>
          <w:szCs w:val="22"/>
        </w:rPr>
        <w:t xml:space="preserve">Tata BlueScope Steel, </w:t>
      </w:r>
      <w:r w:rsidR="00F13A87" w:rsidRPr="004D2886">
        <w:rPr>
          <w:rFonts w:ascii="Calibri" w:hAnsi="Calibri" w:cs="Calibri"/>
          <w:sz w:val="22"/>
          <w:szCs w:val="22"/>
        </w:rPr>
        <w:t>one of the leaders in</w:t>
      </w:r>
      <w:r w:rsidR="00FD7992" w:rsidRPr="004D2886">
        <w:rPr>
          <w:rFonts w:ascii="Calibri" w:hAnsi="Calibri" w:cs="Calibri"/>
          <w:sz w:val="22"/>
          <w:szCs w:val="22"/>
        </w:rPr>
        <w:t xml:space="preserve"> </w:t>
      </w:r>
      <w:r w:rsidR="00D65D3D" w:rsidRPr="004D2886">
        <w:rPr>
          <w:rFonts w:ascii="Calibri" w:hAnsi="Calibri" w:cs="Calibri"/>
          <w:sz w:val="22"/>
          <w:szCs w:val="22"/>
        </w:rPr>
        <w:t>color</w:t>
      </w:r>
      <w:r w:rsidR="00FD7992" w:rsidRPr="004D2886">
        <w:rPr>
          <w:rFonts w:ascii="Calibri" w:hAnsi="Calibri" w:cs="Calibri"/>
          <w:sz w:val="22"/>
          <w:szCs w:val="22"/>
        </w:rPr>
        <w:t xml:space="preserve"> coated steel roofing and cladding solutions </w:t>
      </w:r>
      <w:r w:rsidR="00DC647D" w:rsidRPr="004D2886">
        <w:rPr>
          <w:rFonts w:ascii="Calibri" w:hAnsi="Calibri" w:cs="Calibri"/>
          <w:sz w:val="22"/>
          <w:szCs w:val="22"/>
        </w:rPr>
        <w:t xml:space="preserve">held </w:t>
      </w:r>
      <w:r w:rsidR="00DC647D" w:rsidRPr="004D2886">
        <w:rPr>
          <w:rFonts w:ascii="Calibri" w:hAnsi="Calibri" w:cs="Calibri"/>
          <w:b/>
          <w:bCs/>
          <w:sz w:val="22"/>
          <w:szCs w:val="22"/>
        </w:rPr>
        <w:t>‘</w:t>
      </w:r>
      <w:r w:rsidR="002D48A8" w:rsidRPr="004D2886">
        <w:rPr>
          <w:rFonts w:ascii="Calibri" w:hAnsi="Calibri" w:cs="Calibri"/>
          <w:b/>
          <w:bCs/>
          <w:sz w:val="22"/>
          <w:szCs w:val="22"/>
        </w:rPr>
        <w:t>CoaTech 2023</w:t>
      </w:r>
      <w:r w:rsidR="00DC647D" w:rsidRPr="004D2886">
        <w:rPr>
          <w:rFonts w:ascii="Calibri" w:hAnsi="Calibri" w:cs="Calibri"/>
          <w:b/>
          <w:bCs/>
          <w:sz w:val="22"/>
          <w:szCs w:val="22"/>
        </w:rPr>
        <w:t xml:space="preserve">’, </w:t>
      </w:r>
      <w:r w:rsidR="002D48A8" w:rsidRPr="004D2886">
        <w:rPr>
          <w:rFonts w:ascii="Calibri" w:hAnsi="Calibri" w:cs="Calibri"/>
          <w:sz w:val="22"/>
          <w:szCs w:val="22"/>
        </w:rPr>
        <w:t>a first-of-its-kind technical seminar on paint systems for the colour-coated steel industry. This event spotlighted a pivotal shift in the industry, emphasizing not only technological prowess but a commitment to sustainability and aesthetic innovation.</w:t>
      </w:r>
    </w:p>
    <w:p w14:paraId="09FAF004" w14:textId="2B671F53" w:rsidR="4C2CB730" w:rsidRPr="004D2886" w:rsidRDefault="4C2CB730" w:rsidP="004D2886">
      <w:pPr>
        <w:jc w:val="both"/>
        <w:rPr>
          <w:rFonts w:ascii="Calibri" w:hAnsi="Calibri" w:cs="Calibri"/>
          <w:sz w:val="22"/>
          <w:szCs w:val="22"/>
        </w:rPr>
      </w:pPr>
    </w:p>
    <w:p w14:paraId="337E1E80" w14:textId="5F7731FF" w:rsidR="2B780C70" w:rsidRPr="004D2886" w:rsidRDefault="2B780C70" w:rsidP="004D2886">
      <w:pPr>
        <w:jc w:val="both"/>
        <w:rPr>
          <w:rFonts w:ascii="Calibri" w:hAnsi="Calibri" w:cs="Calibri"/>
          <w:sz w:val="22"/>
          <w:szCs w:val="22"/>
        </w:rPr>
      </w:pPr>
      <w:r w:rsidRPr="004D2886">
        <w:rPr>
          <w:rFonts w:ascii="Calibri" w:hAnsi="Calibri" w:cs="Calibri"/>
          <w:sz w:val="22"/>
          <w:szCs w:val="22"/>
        </w:rPr>
        <w:t>At the heart of CoaTech 2023 was a</w:t>
      </w:r>
      <w:r w:rsidR="00F13A87" w:rsidRPr="004D2886">
        <w:rPr>
          <w:rFonts w:ascii="Calibri" w:hAnsi="Calibri" w:cs="Calibri"/>
          <w:sz w:val="22"/>
          <w:szCs w:val="22"/>
        </w:rPr>
        <w:t xml:space="preserve"> vision for </w:t>
      </w:r>
      <w:r w:rsidRPr="004D2886">
        <w:rPr>
          <w:rFonts w:ascii="Calibri" w:hAnsi="Calibri" w:cs="Calibri"/>
          <w:sz w:val="22"/>
          <w:szCs w:val="22"/>
        </w:rPr>
        <w:t xml:space="preserve">co-creating sustainable, customer-centric, and future-ready solutions through cutting-edge paint technology. </w:t>
      </w:r>
      <w:r w:rsidR="5752C4CC" w:rsidRPr="004D2886">
        <w:rPr>
          <w:rFonts w:ascii="Calibri" w:hAnsi="Calibri" w:cs="Calibri"/>
          <w:b/>
          <w:bCs/>
          <w:sz w:val="22"/>
          <w:szCs w:val="22"/>
        </w:rPr>
        <w:t xml:space="preserve">Mr. Anoop Trivedi, </w:t>
      </w:r>
      <w:r w:rsidR="36C89E5A" w:rsidRPr="004D2886">
        <w:rPr>
          <w:rFonts w:ascii="Calibri" w:hAnsi="Calibri" w:cs="Calibri"/>
          <w:b/>
          <w:bCs/>
          <w:sz w:val="22"/>
          <w:szCs w:val="22"/>
        </w:rPr>
        <w:t>MD, Tata BlueScope Steel</w:t>
      </w:r>
      <w:r w:rsidR="01560B76" w:rsidRPr="004D2886">
        <w:rPr>
          <w:rFonts w:ascii="Calibri" w:hAnsi="Calibri" w:cs="Calibri"/>
          <w:sz w:val="22"/>
          <w:szCs w:val="22"/>
        </w:rPr>
        <w:t xml:space="preserve">, </w:t>
      </w:r>
      <w:r w:rsidR="169F4315" w:rsidRPr="004D2886">
        <w:rPr>
          <w:rFonts w:ascii="Calibri" w:hAnsi="Calibri" w:cs="Calibri"/>
          <w:sz w:val="22"/>
          <w:szCs w:val="22"/>
        </w:rPr>
        <w:t xml:space="preserve">said, </w:t>
      </w:r>
      <w:r w:rsidR="662D9F7C" w:rsidRPr="004D2886">
        <w:rPr>
          <w:rFonts w:ascii="Calibri" w:hAnsi="Calibri" w:cs="Calibri"/>
          <w:sz w:val="22"/>
          <w:szCs w:val="22"/>
        </w:rPr>
        <w:t>"</w:t>
      </w:r>
      <w:r w:rsidR="37C2C984" w:rsidRPr="004D2886">
        <w:rPr>
          <w:rFonts w:ascii="Calibri" w:hAnsi="Calibri" w:cs="Calibri"/>
          <w:sz w:val="22"/>
          <w:szCs w:val="22"/>
        </w:rPr>
        <w:t xml:space="preserve">The idea behind the first ever CoaTech seminar </w:t>
      </w:r>
      <w:r w:rsidR="43CB105E" w:rsidRPr="004D2886">
        <w:rPr>
          <w:rFonts w:ascii="Calibri" w:hAnsi="Calibri" w:cs="Calibri"/>
          <w:sz w:val="22"/>
          <w:szCs w:val="22"/>
        </w:rPr>
        <w:t xml:space="preserve">was </w:t>
      </w:r>
      <w:r w:rsidR="37C2C984" w:rsidRPr="004D2886">
        <w:rPr>
          <w:rFonts w:ascii="Calibri" w:hAnsi="Calibri" w:cs="Calibri"/>
          <w:sz w:val="22"/>
          <w:szCs w:val="22"/>
        </w:rPr>
        <w:t>to meet as collaborators</w:t>
      </w:r>
      <w:r w:rsidR="0ACA7F09" w:rsidRPr="004D2886">
        <w:rPr>
          <w:rFonts w:ascii="Calibri" w:hAnsi="Calibri" w:cs="Calibri"/>
          <w:sz w:val="22"/>
          <w:szCs w:val="22"/>
        </w:rPr>
        <w:t xml:space="preserve"> to </w:t>
      </w:r>
      <w:r w:rsidR="37C2C984" w:rsidRPr="004D2886">
        <w:rPr>
          <w:rFonts w:ascii="Calibri" w:hAnsi="Calibri" w:cs="Calibri"/>
          <w:sz w:val="22"/>
          <w:szCs w:val="22"/>
        </w:rPr>
        <w:t xml:space="preserve">discuss </w:t>
      </w:r>
      <w:r w:rsidR="00321E81" w:rsidRPr="004D2886">
        <w:rPr>
          <w:rFonts w:ascii="Calibri" w:hAnsi="Calibri" w:cs="Calibri"/>
          <w:sz w:val="22"/>
          <w:szCs w:val="22"/>
        </w:rPr>
        <w:t>the challenges</w:t>
      </w:r>
      <w:r w:rsidR="01560B76" w:rsidRPr="004D2886">
        <w:rPr>
          <w:rFonts w:ascii="Calibri" w:hAnsi="Calibri" w:cs="Calibri"/>
          <w:sz w:val="22"/>
          <w:szCs w:val="22"/>
        </w:rPr>
        <w:t xml:space="preserve"> and facilitat</w:t>
      </w:r>
      <w:r w:rsidR="2CE9F310" w:rsidRPr="004D2886">
        <w:rPr>
          <w:rFonts w:ascii="Calibri" w:hAnsi="Calibri" w:cs="Calibri"/>
          <w:sz w:val="22"/>
          <w:szCs w:val="22"/>
        </w:rPr>
        <w:t xml:space="preserve">e </w:t>
      </w:r>
      <w:r w:rsidR="01560B76" w:rsidRPr="004D2886">
        <w:rPr>
          <w:rFonts w:ascii="Calibri" w:hAnsi="Calibri" w:cs="Calibri"/>
          <w:sz w:val="22"/>
          <w:szCs w:val="22"/>
        </w:rPr>
        <w:t>knowledge sharing for mutual ben</w:t>
      </w:r>
      <w:r w:rsidR="68058AF3" w:rsidRPr="004D2886">
        <w:rPr>
          <w:rFonts w:ascii="Calibri" w:hAnsi="Calibri" w:cs="Calibri"/>
          <w:sz w:val="22"/>
          <w:szCs w:val="22"/>
        </w:rPr>
        <w:t>efits</w:t>
      </w:r>
      <w:r w:rsidR="3F8EF700" w:rsidRPr="004D2886">
        <w:rPr>
          <w:rFonts w:ascii="Calibri" w:hAnsi="Calibri" w:cs="Calibri"/>
          <w:sz w:val="22"/>
          <w:szCs w:val="22"/>
        </w:rPr>
        <w:t xml:space="preserve"> for </w:t>
      </w:r>
      <w:r w:rsidR="4AA9E997" w:rsidRPr="004D2886">
        <w:rPr>
          <w:rFonts w:ascii="Calibri" w:hAnsi="Calibri" w:cs="Calibri"/>
          <w:sz w:val="22"/>
          <w:szCs w:val="22"/>
        </w:rPr>
        <w:t>the coated</w:t>
      </w:r>
      <w:r w:rsidR="3F8EF700" w:rsidRPr="004D2886">
        <w:rPr>
          <w:rFonts w:ascii="Calibri" w:hAnsi="Calibri" w:cs="Calibri"/>
          <w:sz w:val="22"/>
          <w:szCs w:val="22"/>
        </w:rPr>
        <w:t xml:space="preserve"> steel and paint industry</w:t>
      </w:r>
      <w:r w:rsidR="68058AF3" w:rsidRPr="004D2886">
        <w:rPr>
          <w:rFonts w:ascii="Calibri" w:hAnsi="Calibri" w:cs="Calibri"/>
          <w:sz w:val="22"/>
          <w:szCs w:val="22"/>
        </w:rPr>
        <w:t xml:space="preserve">. </w:t>
      </w:r>
      <w:r w:rsidR="48F96B32" w:rsidRPr="004D2886">
        <w:rPr>
          <w:rFonts w:ascii="Calibri" w:hAnsi="Calibri" w:cs="Calibri"/>
          <w:sz w:val="22"/>
          <w:szCs w:val="22"/>
        </w:rPr>
        <w:t xml:space="preserve">Paint systems </w:t>
      </w:r>
      <w:r w:rsidR="00690C01" w:rsidRPr="004D2886">
        <w:rPr>
          <w:rFonts w:ascii="Calibri" w:hAnsi="Calibri" w:cs="Calibri"/>
          <w:sz w:val="22"/>
          <w:szCs w:val="22"/>
        </w:rPr>
        <w:t>have</w:t>
      </w:r>
      <w:r w:rsidR="48F96B32" w:rsidRPr="004D2886">
        <w:rPr>
          <w:rFonts w:ascii="Calibri" w:hAnsi="Calibri" w:cs="Calibri"/>
          <w:sz w:val="22"/>
          <w:szCs w:val="22"/>
        </w:rPr>
        <w:t xml:space="preserve"> an indispensable role in shaping product performance, aesthetics, and longevity in coated steel products</w:t>
      </w:r>
      <w:r w:rsidR="373CD4F4" w:rsidRPr="004D2886">
        <w:rPr>
          <w:rFonts w:ascii="Calibri" w:hAnsi="Calibri" w:cs="Calibri"/>
          <w:sz w:val="22"/>
          <w:szCs w:val="22"/>
        </w:rPr>
        <w:t xml:space="preserve">. </w:t>
      </w:r>
      <w:r w:rsidR="68058AF3" w:rsidRPr="004D2886">
        <w:rPr>
          <w:rFonts w:ascii="Calibri" w:hAnsi="Calibri" w:cs="Calibri"/>
          <w:sz w:val="22"/>
          <w:szCs w:val="22"/>
        </w:rPr>
        <w:t>T</w:t>
      </w:r>
      <w:r w:rsidR="260D63A4" w:rsidRPr="004D2886">
        <w:rPr>
          <w:rFonts w:ascii="Calibri" w:hAnsi="Calibri" w:cs="Calibri"/>
          <w:sz w:val="22"/>
          <w:szCs w:val="22"/>
        </w:rPr>
        <w:t>he world</w:t>
      </w:r>
      <w:r w:rsidR="350C93E7" w:rsidRPr="004D2886">
        <w:rPr>
          <w:rFonts w:ascii="Calibri" w:hAnsi="Calibri" w:cs="Calibri"/>
          <w:sz w:val="22"/>
          <w:szCs w:val="22"/>
        </w:rPr>
        <w:t xml:space="preserve"> is racing ahead </w:t>
      </w:r>
      <w:r w:rsidR="032A4E64" w:rsidRPr="004D2886">
        <w:rPr>
          <w:rFonts w:ascii="Calibri" w:hAnsi="Calibri" w:cs="Calibri"/>
          <w:sz w:val="22"/>
          <w:szCs w:val="22"/>
        </w:rPr>
        <w:t xml:space="preserve">in its adoption of </w:t>
      </w:r>
      <w:r w:rsidR="0E7CA23E" w:rsidRPr="004D2886">
        <w:rPr>
          <w:rFonts w:ascii="Calibri" w:hAnsi="Calibri" w:cs="Calibri"/>
          <w:sz w:val="22"/>
          <w:szCs w:val="22"/>
        </w:rPr>
        <w:t>sustainable</w:t>
      </w:r>
      <w:r w:rsidR="350C93E7" w:rsidRPr="004D2886">
        <w:rPr>
          <w:rFonts w:ascii="Calibri" w:hAnsi="Calibri" w:cs="Calibri"/>
          <w:sz w:val="22"/>
          <w:szCs w:val="22"/>
        </w:rPr>
        <w:t xml:space="preserve"> solutions</w:t>
      </w:r>
      <w:r w:rsidR="2383B02D" w:rsidRPr="004D2886">
        <w:rPr>
          <w:rFonts w:ascii="Calibri" w:hAnsi="Calibri" w:cs="Calibri"/>
          <w:sz w:val="22"/>
          <w:szCs w:val="22"/>
        </w:rPr>
        <w:t xml:space="preserve">, </w:t>
      </w:r>
      <w:r w:rsidR="7FF36B02" w:rsidRPr="004D2886">
        <w:rPr>
          <w:rFonts w:ascii="Calibri" w:hAnsi="Calibri" w:cs="Calibri"/>
          <w:sz w:val="22"/>
          <w:szCs w:val="22"/>
        </w:rPr>
        <w:t xml:space="preserve">and </w:t>
      </w:r>
      <w:r w:rsidR="0BC66CA1" w:rsidRPr="004D2886">
        <w:rPr>
          <w:rFonts w:ascii="Calibri" w:hAnsi="Calibri" w:cs="Calibri"/>
          <w:sz w:val="22"/>
          <w:szCs w:val="22"/>
        </w:rPr>
        <w:t>the</w:t>
      </w:r>
      <w:r w:rsidR="61CC2596" w:rsidRPr="004D2886">
        <w:rPr>
          <w:rFonts w:ascii="Calibri" w:hAnsi="Calibri" w:cs="Calibri"/>
          <w:sz w:val="22"/>
          <w:szCs w:val="22"/>
        </w:rPr>
        <w:t xml:space="preserve"> </w:t>
      </w:r>
      <w:r w:rsidR="69A6F899" w:rsidRPr="004D2886">
        <w:rPr>
          <w:rFonts w:ascii="Calibri" w:hAnsi="Calibri" w:cs="Calibri"/>
          <w:sz w:val="22"/>
          <w:szCs w:val="22"/>
        </w:rPr>
        <w:t>partners</w:t>
      </w:r>
      <w:r w:rsidR="085259D2" w:rsidRPr="004D2886">
        <w:rPr>
          <w:rFonts w:ascii="Calibri" w:hAnsi="Calibri" w:cs="Calibri"/>
          <w:sz w:val="22"/>
          <w:szCs w:val="22"/>
        </w:rPr>
        <w:t xml:space="preserve"> of the </w:t>
      </w:r>
      <w:r w:rsidR="350C93E7" w:rsidRPr="004D2886">
        <w:rPr>
          <w:rFonts w:ascii="Calibri" w:hAnsi="Calibri" w:cs="Calibri"/>
          <w:sz w:val="22"/>
          <w:szCs w:val="22"/>
        </w:rPr>
        <w:t>coated steel industry</w:t>
      </w:r>
      <w:r w:rsidR="00F13A87" w:rsidRPr="004D2886">
        <w:rPr>
          <w:rFonts w:ascii="Calibri" w:hAnsi="Calibri" w:cs="Calibri"/>
          <w:sz w:val="22"/>
          <w:szCs w:val="22"/>
        </w:rPr>
        <w:t xml:space="preserve"> that includes players from </w:t>
      </w:r>
      <w:r w:rsidR="00321E81" w:rsidRPr="004D2886">
        <w:rPr>
          <w:rFonts w:ascii="Calibri" w:hAnsi="Calibri" w:cs="Calibri"/>
          <w:sz w:val="22"/>
          <w:szCs w:val="22"/>
        </w:rPr>
        <w:t>the paint</w:t>
      </w:r>
      <w:r w:rsidR="00F13A87" w:rsidRPr="004D2886">
        <w:rPr>
          <w:rFonts w:ascii="Calibri" w:hAnsi="Calibri" w:cs="Calibri"/>
          <w:sz w:val="22"/>
          <w:szCs w:val="22"/>
        </w:rPr>
        <w:t xml:space="preserve"> industry,</w:t>
      </w:r>
      <w:r w:rsidR="026FF590" w:rsidRPr="004D2886">
        <w:rPr>
          <w:rFonts w:ascii="Calibri" w:hAnsi="Calibri" w:cs="Calibri"/>
          <w:sz w:val="22"/>
          <w:szCs w:val="22"/>
        </w:rPr>
        <w:t xml:space="preserve"> need </w:t>
      </w:r>
      <w:r w:rsidR="6BD7A974" w:rsidRPr="004D2886">
        <w:rPr>
          <w:rFonts w:ascii="Calibri" w:hAnsi="Calibri" w:cs="Calibri"/>
          <w:sz w:val="22"/>
          <w:szCs w:val="22"/>
        </w:rPr>
        <w:t xml:space="preserve">to act </w:t>
      </w:r>
      <w:r w:rsidR="00F13A87" w:rsidRPr="004D2886">
        <w:rPr>
          <w:rFonts w:ascii="Calibri" w:hAnsi="Calibri" w:cs="Calibri"/>
          <w:sz w:val="22"/>
          <w:szCs w:val="22"/>
        </w:rPr>
        <w:t xml:space="preserve">together and </w:t>
      </w:r>
      <w:r w:rsidR="4A6B51D2" w:rsidRPr="004D2886">
        <w:rPr>
          <w:rFonts w:ascii="Calibri" w:hAnsi="Calibri" w:cs="Calibri"/>
          <w:sz w:val="22"/>
          <w:szCs w:val="22"/>
        </w:rPr>
        <w:t>swiftl</w:t>
      </w:r>
      <w:r w:rsidR="54F2D42E" w:rsidRPr="004D2886">
        <w:rPr>
          <w:rFonts w:ascii="Calibri" w:hAnsi="Calibri" w:cs="Calibri"/>
          <w:sz w:val="22"/>
          <w:szCs w:val="22"/>
        </w:rPr>
        <w:t>y</w:t>
      </w:r>
      <w:r w:rsidR="29BE61A7" w:rsidRPr="004D2886">
        <w:rPr>
          <w:rFonts w:ascii="Calibri" w:hAnsi="Calibri" w:cs="Calibri"/>
          <w:sz w:val="22"/>
          <w:szCs w:val="22"/>
        </w:rPr>
        <w:t xml:space="preserve">. </w:t>
      </w:r>
      <w:r w:rsidR="634F7022" w:rsidRPr="004D2886">
        <w:rPr>
          <w:rFonts w:ascii="Calibri" w:hAnsi="Calibri" w:cs="Calibri"/>
          <w:sz w:val="22"/>
          <w:szCs w:val="22"/>
        </w:rPr>
        <w:t xml:space="preserve">Technology that creates sustainable and environment </w:t>
      </w:r>
      <w:r w:rsidR="358638EF" w:rsidRPr="004D2886">
        <w:rPr>
          <w:rFonts w:ascii="Calibri" w:hAnsi="Calibri" w:cs="Calibri"/>
          <w:sz w:val="22"/>
          <w:szCs w:val="22"/>
        </w:rPr>
        <w:t>friendly</w:t>
      </w:r>
      <w:r w:rsidR="634F7022" w:rsidRPr="004D2886">
        <w:rPr>
          <w:rFonts w:ascii="Calibri" w:hAnsi="Calibri" w:cs="Calibri"/>
          <w:sz w:val="22"/>
          <w:szCs w:val="22"/>
        </w:rPr>
        <w:t xml:space="preserve"> paint solutions is key to</w:t>
      </w:r>
      <w:r w:rsidR="55B31892" w:rsidRPr="004D2886">
        <w:rPr>
          <w:rFonts w:ascii="Calibri" w:hAnsi="Calibri" w:cs="Calibri"/>
          <w:sz w:val="22"/>
          <w:szCs w:val="22"/>
        </w:rPr>
        <w:t xml:space="preserve"> the success </w:t>
      </w:r>
      <w:r w:rsidR="46ABFDBC" w:rsidRPr="004D2886">
        <w:rPr>
          <w:rFonts w:ascii="Calibri" w:hAnsi="Calibri" w:cs="Calibri"/>
          <w:sz w:val="22"/>
          <w:szCs w:val="22"/>
        </w:rPr>
        <w:t>for our industry in coming years.</w:t>
      </w:r>
      <w:r w:rsidR="12694C87" w:rsidRPr="004D2886">
        <w:rPr>
          <w:rFonts w:ascii="Calibri" w:hAnsi="Calibri" w:cs="Calibri"/>
          <w:sz w:val="22"/>
          <w:szCs w:val="22"/>
        </w:rPr>
        <w:t>”</w:t>
      </w:r>
    </w:p>
    <w:p w14:paraId="47EBAFE4" w14:textId="73910912" w:rsidR="00C7118E" w:rsidRPr="004D2886" w:rsidRDefault="00C7118E" w:rsidP="004D2886">
      <w:pPr>
        <w:jc w:val="both"/>
        <w:rPr>
          <w:rFonts w:ascii="Calibri" w:hAnsi="Calibri" w:cs="Calibri"/>
          <w:sz w:val="22"/>
          <w:szCs w:val="22"/>
        </w:rPr>
      </w:pPr>
    </w:p>
    <w:p w14:paraId="0FCF25F9" w14:textId="27BF8F48" w:rsidR="00C7118E" w:rsidRPr="004D2886" w:rsidRDefault="2204D3E7" w:rsidP="004D2886">
      <w:pPr>
        <w:jc w:val="both"/>
        <w:rPr>
          <w:rFonts w:ascii="Calibri" w:hAnsi="Calibri" w:cs="Calibri"/>
          <w:sz w:val="22"/>
          <w:szCs w:val="22"/>
        </w:rPr>
      </w:pPr>
      <w:r w:rsidRPr="004D2886">
        <w:rPr>
          <w:rFonts w:ascii="Calibri" w:hAnsi="Calibri" w:cs="Calibri"/>
          <w:sz w:val="22"/>
          <w:szCs w:val="22"/>
        </w:rPr>
        <w:t>CoaTech 2023 hosted key industry players, including AkzoNobel, PPG Asian Paints, Berger Becker Coatings, Henkel, and Chemetall, who shared insights into the latest advancements in paint technology. The event concluded with an insightful workshop on design thinking and innovation approaches.</w:t>
      </w:r>
    </w:p>
    <w:p w14:paraId="55AD5500" w14:textId="3C727B63" w:rsidR="00C7118E" w:rsidRPr="004D2886" w:rsidRDefault="00C7118E" w:rsidP="004D2886">
      <w:pPr>
        <w:rPr>
          <w:rFonts w:ascii="Calibri" w:hAnsi="Calibri" w:cs="Calibri"/>
          <w:b/>
          <w:bCs/>
          <w:sz w:val="22"/>
          <w:szCs w:val="22"/>
        </w:rPr>
      </w:pPr>
    </w:p>
    <w:p w14:paraId="34DC10DC" w14:textId="76A09AB8" w:rsidR="00C7118E" w:rsidRPr="004D2886" w:rsidRDefault="00C7118E" w:rsidP="004D2886">
      <w:pPr>
        <w:rPr>
          <w:rFonts w:ascii="Calibri" w:eastAsia="Calibri" w:hAnsi="Calibri" w:cs="Calibri"/>
          <w:b/>
          <w:bCs/>
          <w:sz w:val="22"/>
          <w:szCs w:val="22"/>
        </w:rPr>
      </w:pPr>
      <w:r w:rsidRPr="004D2886">
        <w:rPr>
          <w:rFonts w:ascii="Calibri" w:eastAsia="Calibri" w:hAnsi="Calibri" w:cs="Calibri"/>
          <w:b/>
          <w:bCs/>
          <w:sz w:val="22"/>
          <w:szCs w:val="22"/>
        </w:rPr>
        <w:t>About Tata BlueScope Steel:</w:t>
      </w:r>
    </w:p>
    <w:p w14:paraId="057145D6" w14:textId="0E61E2EE" w:rsidR="00F13A87" w:rsidRPr="004D2886" w:rsidRDefault="00F13A87" w:rsidP="004D2886">
      <w:pPr>
        <w:pStyle w:val="CommentText"/>
        <w:jc w:val="both"/>
        <w:rPr>
          <w:rFonts w:ascii="Calibri" w:hAnsi="Calibri" w:cs="Calibri"/>
          <w:sz w:val="22"/>
          <w:szCs w:val="22"/>
        </w:rPr>
      </w:pPr>
      <w:r w:rsidRPr="004D2886">
        <w:rPr>
          <w:rFonts w:ascii="Calibri" w:hAnsi="Calibri" w:cs="Calibri"/>
          <w:sz w:val="22"/>
          <w:szCs w:val="22"/>
        </w:rPr>
        <w:t xml:space="preserve">Tata BlueScope Steel Private Limited (TBSPL) is committed to build India's promising future, by unlocking the potential of its people, and technology, creating architectural marvels in steel. Backed by a trusted legacy, Tata BlueScope Steel is a leading player within the color coated steel industry. With a focus on </w:t>
      </w:r>
      <w:r w:rsidRPr="004D2886">
        <w:rPr>
          <w:rFonts w:ascii="Calibri" w:hAnsi="Calibri" w:cs="Calibri"/>
          <w:b/>
          <w:bCs/>
          <w:sz w:val="22"/>
          <w:szCs w:val="22"/>
        </w:rPr>
        <w:t>customer-centric solutions</w:t>
      </w:r>
      <w:r w:rsidRPr="004D2886">
        <w:rPr>
          <w:rFonts w:ascii="Calibri" w:hAnsi="Calibri" w:cs="Calibri"/>
          <w:sz w:val="22"/>
          <w:szCs w:val="22"/>
        </w:rPr>
        <w:t xml:space="preserve"> backed by </w:t>
      </w:r>
      <w:r w:rsidRPr="004D2886">
        <w:rPr>
          <w:rFonts w:ascii="Calibri" w:hAnsi="Calibri" w:cs="Calibri"/>
          <w:b/>
          <w:bCs/>
          <w:sz w:val="22"/>
          <w:szCs w:val="22"/>
        </w:rPr>
        <w:t>innovation</w:t>
      </w:r>
      <w:r w:rsidRPr="004D2886">
        <w:rPr>
          <w:rFonts w:ascii="Calibri" w:hAnsi="Calibri" w:cs="Calibri"/>
          <w:sz w:val="22"/>
          <w:szCs w:val="22"/>
        </w:rPr>
        <w:t xml:space="preserve"> and </w:t>
      </w:r>
      <w:r w:rsidRPr="004D2886">
        <w:rPr>
          <w:rFonts w:ascii="Calibri" w:hAnsi="Calibri" w:cs="Calibri"/>
          <w:b/>
          <w:bCs/>
          <w:sz w:val="22"/>
          <w:szCs w:val="22"/>
        </w:rPr>
        <w:t>sustainability</w:t>
      </w:r>
      <w:r w:rsidRPr="004D2886">
        <w:rPr>
          <w:rFonts w:ascii="Calibri" w:hAnsi="Calibri" w:cs="Calibri"/>
          <w:sz w:val="22"/>
          <w:szCs w:val="22"/>
        </w:rPr>
        <w:t xml:space="preserve">, our team of experts uniquely address the opportunities and challenges of our customers, communities, and the planet at large. An equal joint venture between Tata Steel and BlueScope, Tata BlueScope Steel is </w:t>
      </w:r>
      <w:proofErr w:type="gramStart"/>
      <w:r w:rsidRPr="004D2886">
        <w:rPr>
          <w:rFonts w:ascii="Calibri" w:hAnsi="Calibri" w:cs="Calibri"/>
          <w:sz w:val="22"/>
          <w:szCs w:val="22"/>
        </w:rPr>
        <w:t>a</w:t>
      </w:r>
      <w:proofErr w:type="gramEnd"/>
      <w:r w:rsidRPr="004D2886">
        <w:rPr>
          <w:rFonts w:ascii="Calibri" w:hAnsi="Calibri" w:cs="Calibri"/>
          <w:sz w:val="22"/>
          <w:szCs w:val="22"/>
        </w:rPr>
        <w:t xml:space="preserve"> epitome of business integration that designs, manufactures, distributes, constructs and services a wide portfolio of coated steel building and construction solutions. The company’s offerings include cladding solutions in the form of coils, profiles, structural p</w:t>
      </w:r>
      <w:r w:rsidR="000A187C" w:rsidRPr="004D2886">
        <w:rPr>
          <w:rFonts w:ascii="Calibri" w:hAnsi="Calibri" w:cs="Calibri"/>
          <w:sz w:val="22"/>
          <w:szCs w:val="22"/>
        </w:rPr>
        <w:t>roducts, and accessories. With 7</w:t>
      </w:r>
      <w:r w:rsidRPr="004D2886">
        <w:rPr>
          <w:rFonts w:ascii="Calibri" w:hAnsi="Calibri" w:cs="Calibri"/>
          <w:sz w:val="22"/>
          <w:szCs w:val="22"/>
        </w:rPr>
        <w:t xml:space="preserve"> state-of-the-art manufacturing facilities located strategically pan India &amp; over 5000 touch points and sales offices; Tata BlueScope Steel offers closer to customer experience through its wide presence.</w:t>
      </w:r>
    </w:p>
    <w:p w14:paraId="6590E820" w14:textId="77777777" w:rsidR="00F13A87" w:rsidRPr="004D2886" w:rsidRDefault="00F13A87" w:rsidP="004D2886">
      <w:pPr>
        <w:pStyle w:val="CommentText"/>
        <w:jc w:val="both"/>
        <w:rPr>
          <w:rFonts w:ascii="Calibri" w:hAnsi="Calibri" w:cs="Calibri"/>
          <w:sz w:val="22"/>
          <w:szCs w:val="22"/>
        </w:rPr>
      </w:pPr>
      <w:r w:rsidRPr="004D2886">
        <w:rPr>
          <w:rFonts w:ascii="Calibri" w:hAnsi="Calibri" w:cs="Calibri"/>
          <w:sz w:val="22"/>
          <w:szCs w:val="22"/>
        </w:rPr>
        <w:t>Headquartered in Pune, Tata BlueScope Steel employs more than 1000 employees committed to strengthen a more prosperous India, through its corporate responsibility priorities critical to healthy communities: education, environment, and quality of life!</w:t>
      </w:r>
    </w:p>
    <w:p w14:paraId="6238F2B6" w14:textId="77777777" w:rsidR="00F13A87" w:rsidRPr="004D2886" w:rsidRDefault="00F13A87" w:rsidP="004D2886">
      <w:pPr>
        <w:pStyle w:val="CommentText"/>
        <w:jc w:val="both"/>
        <w:rPr>
          <w:rFonts w:ascii="Calibri" w:hAnsi="Calibri" w:cs="Calibri"/>
          <w:sz w:val="22"/>
          <w:szCs w:val="22"/>
        </w:rPr>
      </w:pPr>
    </w:p>
    <w:p w14:paraId="0325F51C" w14:textId="5C4B7B02" w:rsidR="00F13A87" w:rsidRPr="004D2886" w:rsidRDefault="00F13A87" w:rsidP="004D2886">
      <w:pPr>
        <w:pStyle w:val="CommentText"/>
        <w:jc w:val="both"/>
        <w:rPr>
          <w:rFonts w:ascii="Calibri" w:hAnsi="Calibri" w:cs="Calibri"/>
          <w:sz w:val="22"/>
          <w:szCs w:val="22"/>
        </w:rPr>
      </w:pPr>
      <w:r w:rsidRPr="004D2886">
        <w:rPr>
          <w:rFonts w:ascii="Calibri" w:hAnsi="Calibri" w:cs="Calibri"/>
          <w:sz w:val="22"/>
          <w:szCs w:val="22"/>
        </w:rPr>
        <w:t xml:space="preserve">Learn more at </w:t>
      </w:r>
      <w:hyperlink r:id="rId10" w:history="1">
        <w:r w:rsidRPr="004D2886">
          <w:rPr>
            <w:rStyle w:val="Hyperlink"/>
            <w:rFonts w:ascii="Calibri" w:hAnsi="Calibri" w:cs="Calibri"/>
            <w:sz w:val="22"/>
            <w:szCs w:val="22"/>
          </w:rPr>
          <w:t>www.tatabluescopesteel.com</w:t>
        </w:r>
      </w:hyperlink>
    </w:p>
    <w:p w14:paraId="0DE97399" w14:textId="77777777" w:rsidR="00497300" w:rsidRPr="004D2886" w:rsidRDefault="00497300" w:rsidP="004D2886">
      <w:pPr>
        <w:pStyle w:val="BodyA"/>
        <w:spacing w:after="0" w:line="240" w:lineRule="auto"/>
        <w:ind w:left="-432" w:right="-475"/>
        <w:jc w:val="center"/>
        <w:rPr>
          <w:rFonts w:cs="Calibri"/>
        </w:rPr>
      </w:pPr>
    </w:p>
    <w:p w14:paraId="00928938" w14:textId="77777777" w:rsidR="004D2886" w:rsidRDefault="004D2886" w:rsidP="004D2886">
      <w:pPr>
        <w:pStyle w:val="BodyA"/>
        <w:spacing w:after="0" w:line="240" w:lineRule="auto"/>
        <w:ind w:right="-475"/>
        <w:jc w:val="center"/>
        <w:rPr>
          <w:rFonts w:cs="Calibri"/>
          <w:b/>
          <w:bCs/>
        </w:rPr>
      </w:pPr>
    </w:p>
    <w:p w14:paraId="6D8EC928" w14:textId="77777777" w:rsidR="004D2886" w:rsidRDefault="004D2886" w:rsidP="004D2886">
      <w:pPr>
        <w:pStyle w:val="BodyA"/>
        <w:spacing w:after="0" w:line="240" w:lineRule="auto"/>
        <w:ind w:right="-475"/>
        <w:jc w:val="center"/>
        <w:rPr>
          <w:rFonts w:cs="Calibri"/>
          <w:b/>
          <w:bCs/>
        </w:rPr>
      </w:pPr>
    </w:p>
    <w:p w14:paraId="2745DBF7" w14:textId="77777777" w:rsidR="004D2886" w:rsidRDefault="004D2886" w:rsidP="004D2886">
      <w:pPr>
        <w:pStyle w:val="BodyA"/>
        <w:spacing w:after="0" w:line="240" w:lineRule="auto"/>
        <w:ind w:right="-475"/>
        <w:jc w:val="center"/>
        <w:rPr>
          <w:rFonts w:cs="Calibri"/>
          <w:b/>
          <w:bCs/>
        </w:rPr>
      </w:pPr>
    </w:p>
    <w:p w14:paraId="2BADC73A" w14:textId="77777777" w:rsidR="004D2886" w:rsidRDefault="004D2886" w:rsidP="004D2886">
      <w:pPr>
        <w:pStyle w:val="BodyA"/>
        <w:spacing w:after="0" w:line="240" w:lineRule="auto"/>
        <w:ind w:right="-475"/>
        <w:jc w:val="center"/>
        <w:rPr>
          <w:rFonts w:cs="Calibri"/>
          <w:b/>
          <w:bCs/>
        </w:rPr>
      </w:pPr>
    </w:p>
    <w:p w14:paraId="347681D8" w14:textId="77777777" w:rsidR="004D2886" w:rsidRDefault="004D2886" w:rsidP="004D2886">
      <w:pPr>
        <w:pStyle w:val="BodyA"/>
        <w:spacing w:after="0" w:line="240" w:lineRule="auto"/>
        <w:ind w:right="-475"/>
        <w:jc w:val="center"/>
        <w:rPr>
          <w:rFonts w:cs="Calibri"/>
          <w:b/>
          <w:bCs/>
        </w:rPr>
      </w:pPr>
    </w:p>
    <w:p w14:paraId="1CAB7A0E" w14:textId="77777777" w:rsidR="004D2886" w:rsidRDefault="004D2886" w:rsidP="004D2886">
      <w:pPr>
        <w:pStyle w:val="BodyA"/>
        <w:spacing w:after="0" w:line="240" w:lineRule="auto"/>
        <w:ind w:right="-475"/>
        <w:jc w:val="center"/>
        <w:rPr>
          <w:rFonts w:cs="Calibri"/>
          <w:b/>
          <w:bCs/>
        </w:rPr>
      </w:pPr>
    </w:p>
    <w:p w14:paraId="485BF3FC" w14:textId="77777777" w:rsidR="004D2886" w:rsidRDefault="004D2886" w:rsidP="004D2886">
      <w:pPr>
        <w:pStyle w:val="BodyA"/>
        <w:spacing w:after="0" w:line="240" w:lineRule="auto"/>
        <w:ind w:right="-475"/>
        <w:jc w:val="center"/>
        <w:rPr>
          <w:rFonts w:cs="Calibri"/>
          <w:b/>
          <w:bCs/>
        </w:rPr>
      </w:pPr>
    </w:p>
    <w:p w14:paraId="5109ED49" w14:textId="79763F01" w:rsidR="00C7118E" w:rsidRDefault="00C7118E" w:rsidP="004D2886">
      <w:pPr>
        <w:pStyle w:val="BodyA"/>
        <w:spacing w:after="0" w:line="240" w:lineRule="auto"/>
        <w:ind w:right="-475"/>
        <w:rPr>
          <w:rFonts w:cs="Calibri"/>
          <w:b/>
          <w:bCs/>
        </w:rPr>
      </w:pPr>
      <w:r w:rsidRPr="004D2886">
        <w:rPr>
          <w:rFonts w:cs="Calibri"/>
          <w:b/>
          <w:bCs/>
        </w:rPr>
        <w:t>For media inquiries, please contact:</w:t>
      </w:r>
    </w:p>
    <w:p w14:paraId="0222DC16" w14:textId="77777777" w:rsidR="004D2886" w:rsidRPr="004D2886" w:rsidRDefault="004D2886" w:rsidP="004D2886">
      <w:pPr>
        <w:pStyle w:val="BodyA"/>
        <w:spacing w:after="0" w:line="240" w:lineRule="auto"/>
        <w:ind w:right="-475"/>
        <w:jc w:val="center"/>
        <w:rPr>
          <w:rFonts w:cs="Calibri"/>
          <w:b/>
          <w:bCs/>
        </w:rPr>
      </w:pPr>
    </w:p>
    <w:tbl>
      <w:tblPr>
        <w:tblW w:w="898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78"/>
        <w:gridCol w:w="4803"/>
      </w:tblGrid>
      <w:tr w:rsidR="00C7118E" w:rsidRPr="004D2886" w14:paraId="6B6C31B4" w14:textId="77777777" w:rsidTr="004D2886">
        <w:trPr>
          <w:trHeight w:val="1605"/>
        </w:trPr>
        <w:tc>
          <w:tcPr>
            <w:tcW w:w="4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0F139" w14:textId="77777777" w:rsidR="00C7118E" w:rsidRPr="004D2886" w:rsidRDefault="00C7118E" w:rsidP="004D2886">
            <w:pPr>
              <w:pStyle w:val="BodyA"/>
              <w:spacing w:after="0" w:line="240" w:lineRule="auto"/>
              <w:ind w:left="-432" w:right="-475"/>
              <w:jc w:val="center"/>
              <w:rPr>
                <w:rFonts w:cs="Calibri"/>
              </w:rPr>
            </w:pPr>
          </w:p>
          <w:p w14:paraId="4492DA2B" w14:textId="2824BA9D" w:rsidR="00C7118E" w:rsidRPr="004D2886" w:rsidRDefault="00C7118E" w:rsidP="004D2886">
            <w:pPr>
              <w:pStyle w:val="BodyA"/>
              <w:spacing w:after="0" w:line="240" w:lineRule="auto"/>
              <w:ind w:left="-432" w:right="-475"/>
              <w:jc w:val="center"/>
              <w:rPr>
                <w:rFonts w:cs="Calibri"/>
              </w:rPr>
            </w:pPr>
            <w:r w:rsidRPr="004D2886">
              <w:rPr>
                <w:rFonts w:cs="Calibri"/>
              </w:rPr>
              <w:t>Preeti Nair – Corporate Communications</w:t>
            </w:r>
          </w:p>
          <w:p w14:paraId="50C881E1" w14:textId="2417D91A" w:rsidR="00C7118E" w:rsidRPr="004D2886" w:rsidRDefault="00C7118E" w:rsidP="004D2886">
            <w:pPr>
              <w:pStyle w:val="BodyA"/>
              <w:spacing w:after="0" w:line="240" w:lineRule="auto"/>
              <w:ind w:left="-432" w:right="-475"/>
              <w:jc w:val="center"/>
              <w:rPr>
                <w:rFonts w:cs="Calibri"/>
              </w:rPr>
            </w:pPr>
            <w:r w:rsidRPr="004D2886">
              <w:rPr>
                <w:rFonts w:cs="Calibri"/>
              </w:rPr>
              <w:t>Tata BlueScope Steel</w:t>
            </w:r>
          </w:p>
          <w:p w14:paraId="372B81E9" w14:textId="77777777" w:rsidR="00C7118E" w:rsidRPr="004D2886" w:rsidRDefault="00C7118E" w:rsidP="004D2886">
            <w:pPr>
              <w:pStyle w:val="BodyA"/>
              <w:spacing w:after="0" w:line="240" w:lineRule="auto"/>
              <w:ind w:left="-432" w:right="-475"/>
              <w:jc w:val="center"/>
              <w:rPr>
                <w:rFonts w:cs="Calibri"/>
              </w:rPr>
            </w:pPr>
            <w:r w:rsidRPr="004D2886">
              <w:rPr>
                <w:rFonts w:cs="Calibri"/>
              </w:rPr>
              <w:t>020 - 66218000</w:t>
            </w:r>
          </w:p>
          <w:p w14:paraId="1B239413" w14:textId="41F07989" w:rsidR="00C7118E" w:rsidRPr="004D2886" w:rsidRDefault="004D2886" w:rsidP="004D2886">
            <w:pPr>
              <w:pStyle w:val="BodyA"/>
              <w:spacing w:after="0" w:line="240" w:lineRule="auto"/>
              <w:ind w:left="-432" w:right="-475"/>
              <w:jc w:val="center"/>
              <w:rPr>
                <w:rFonts w:cs="Calibri"/>
              </w:rPr>
            </w:pPr>
            <w:hyperlink r:id="rId11" w:history="1">
              <w:r w:rsidR="00C7118E" w:rsidRPr="004D2886">
                <w:rPr>
                  <w:rStyle w:val="Hyperlink0"/>
                </w:rPr>
                <w:t>preeti.nair@tatabluescopesteel.com</w:t>
              </w:r>
            </w:hyperlink>
          </w:p>
        </w:tc>
        <w:tc>
          <w:tcPr>
            <w:tcW w:w="4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45ADE" w14:textId="77777777" w:rsidR="00C7118E" w:rsidRPr="004D2886" w:rsidRDefault="00C7118E" w:rsidP="004D2886">
            <w:pPr>
              <w:pStyle w:val="BodyA"/>
              <w:spacing w:after="0" w:line="240" w:lineRule="auto"/>
              <w:ind w:left="-432" w:right="-475"/>
              <w:jc w:val="center"/>
              <w:rPr>
                <w:rFonts w:cs="Calibri"/>
              </w:rPr>
            </w:pPr>
          </w:p>
          <w:p w14:paraId="3F4ED8CE" w14:textId="77777777" w:rsidR="00C7118E" w:rsidRPr="004D2886" w:rsidRDefault="00C7118E" w:rsidP="004D2886">
            <w:pPr>
              <w:pStyle w:val="BodyA"/>
              <w:spacing w:after="0" w:line="240" w:lineRule="auto"/>
              <w:ind w:left="-432" w:right="-475"/>
              <w:jc w:val="center"/>
              <w:rPr>
                <w:rFonts w:cs="Calibri"/>
              </w:rPr>
            </w:pPr>
            <w:r w:rsidRPr="004D2886">
              <w:rPr>
                <w:rFonts w:cs="Calibri"/>
              </w:rPr>
              <w:t>Siddharth Kumar</w:t>
            </w:r>
          </w:p>
          <w:p w14:paraId="4EE02EBA" w14:textId="77777777" w:rsidR="00C7118E" w:rsidRPr="004D2886" w:rsidRDefault="00C7118E" w:rsidP="004D2886">
            <w:pPr>
              <w:pStyle w:val="BodyA"/>
              <w:spacing w:after="0" w:line="240" w:lineRule="auto"/>
              <w:ind w:left="-432" w:right="-475"/>
              <w:jc w:val="center"/>
              <w:rPr>
                <w:rFonts w:cs="Calibri"/>
              </w:rPr>
            </w:pPr>
            <w:r w:rsidRPr="004D2886">
              <w:rPr>
                <w:rFonts w:cs="Calibri"/>
              </w:rPr>
              <w:t>Adfactors PR</w:t>
            </w:r>
          </w:p>
          <w:p w14:paraId="096D71E3" w14:textId="77777777" w:rsidR="00C7118E" w:rsidRPr="004D2886" w:rsidRDefault="00C7118E" w:rsidP="004D2886">
            <w:pPr>
              <w:pStyle w:val="BodyA"/>
              <w:spacing w:after="0" w:line="240" w:lineRule="auto"/>
              <w:ind w:left="-432" w:right="-475"/>
              <w:jc w:val="center"/>
              <w:rPr>
                <w:rFonts w:cs="Calibri"/>
              </w:rPr>
            </w:pPr>
            <w:r w:rsidRPr="004D2886">
              <w:rPr>
                <w:rFonts w:cs="Calibri"/>
              </w:rPr>
              <w:t>+91 – 9902929187</w:t>
            </w:r>
          </w:p>
          <w:p w14:paraId="46B6BC8C" w14:textId="4173545C" w:rsidR="00C7118E" w:rsidRPr="004D2886" w:rsidRDefault="004D2886" w:rsidP="004D2886">
            <w:pPr>
              <w:pStyle w:val="BodyA"/>
              <w:spacing w:after="0" w:line="240" w:lineRule="auto"/>
              <w:ind w:left="-432" w:right="-475"/>
              <w:jc w:val="center"/>
              <w:rPr>
                <w:rFonts w:cs="Calibri"/>
              </w:rPr>
            </w:pPr>
            <w:hyperlink r:id="rId12" w:history="1">
              <w:r w:rsidR="00C7118E" w:rsidRPr="004D2886">
                <w:rPr>
                  <w:rStyle w:val="Hyperlink0"/>
                </w:rPr>
                <w:t>siddharth.kumar@adfactorspr.com</w:t>
              </w:r>
            </w:hyperlink>
          </w:p>
        </w:tc>
      </w:tr>
    </w:tbl>
    <w:p w14:paraId="30BBC758" w14:textId="56BAF58F" w:rsidR="00C7118E" w:rsidRPr="004D2886" w:rsidRDefault="00C7118E" w:rsidP="004D2886">
      <w:pPr>
        <w:pStyle w:val="BodyA"/>
        <w:widowControl w:val="0"/>
        <w:spacing w:after="0" w:line="240" w:lineRule="auto"/>
        <w:ind w:left="-432" w:right="-475"/>
        <w:jc w:val="center"/>
        <w:rPr>
          <w:rFonts w:cs="Calibri"/>
        </w:rPr>
      </w:pPr>
    </w:p>
    <w:p w14:paraId="58AC4E96" w14:textId="77777777" w:rsidR="004A049C" w:rsidRPr="004D2886" w:rsidRDefault="001B6EEE" w:rsidP="004D2886">
      <w:pPr>
        <w:pStyle w:val="BodyA"/>
        <w:spacing w:after="0" w:line="240" w:lineRule="auto"/>
        <w:ind w:left="-432" w:right="-475"/>
        <w:jc w:val="center"/>
        <w:rPr>
          <w:rFonts w:cs="Calibri"/>
        </w:rPr>
      </w:pPr>
      <w:r w:rsidRPr="004D2886">
        <w:rPr>
          <w:rFonts w:cs="Calibri"/>
        </w:rPr>
        <w:t>***</w:t>
      </w:r>
    </w:p>
    <w:sectPr w:rsidR="004A049C" w:rsidRPr="004D2886" w:rsidSect="0092727D">
      <w:headerReference w:type="default" r:id="rId13"/>
      <w:pgSz w:w="11900" w:h="16840"/>
      <w:pgMar w:top="2127"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C022" w14:textId="77777777" w:rsidR="00DF2941" w:rsidRDefault="00DF2941">
      <w:r>
        <w:separator/>
      </w:r>
    </w:p>
  </w:endnote>
  <w:endnote w:type="continuationSeparator" w:id="0">
    <w:p w14:paraId="4062EA2E" w14:textId="77777777" w:rsidR="00DF2941" w:rsidRDefault="00DF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4A81" w14:textId="77777777" w:rsidR="00DF2941" w:rsidRDefault="00DF2941">
      <w:r>
        <w:separator/>
      </w:r>
    </w:p>
  </w:footnote>
  <w:footnote w:type="continuationSeparator" w:id="0">
    <w:p w14:paraId="4937FA6A" w14:textId="77777777" w:rsidR="00DF2941" w:rsidRDefault="00DF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4E97" w14:textId="77777777" w:rsidR="004A049C" w:rsidRDefault="001B6EEE">
    <w:pPr>
      <w:pStyle w:val="Header"/>
      <w:tabs>
        <w:tab w:val="clear" w:pos="9026"/>
        <w:tab w:val="right" w:pos="9000"/>
      </w:tabs>
      <w:jc w:val="center"/>
    </w:pPr>
    <w:r>
      <w:rPr>
        <w:noProof/>
        <w:lang w:val="en-IN" w:eastAsia="en-IN" w:bidi="ar-SA"/>
      </w:rPr>
      <w:drawing>
        <wp:inline distT="0" distB="0" distL="0" distR="0" wp14:anchorId="58AC4E99" wp14:editId="58AC4E9A">
          <wp:extent cx="1466070" cy="635000"/>
          <wp:effectExtent l="0" t="0" r="0" b="0"/>
          <wp:docPr id="7"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 company nameDescription automatically generated" descr="Logo, company nameDescription automatically generated"/>
                  <pic:cNvPicPr>
                    <a:picLocks noChangeAspect="1"/>
                  </pic:cNvPicPr>
                </pic:nvPicPr>
                <pic:blipFill>
                  <a:blip r:embed="rId1"/>
                  <a:stretch>
                    <a:fillRect/>
                  </a:stretch>
                </pic:blipFill>
                <pic:spPr>
                  <a:xfrm>
                    <a:off x="0" y="0"/>
                    <a:ext cx="1466070" cy="635000"/>
                  </a:xfrm>
                  <a:prstGeom prst="rect">
                    <a:avLst/>
                  </a:prstGeom>
                  <a:ln w="12700" cap="flat">
                    <a:noFill/>
                    <a:miter lim="400000"/>
                  </a:ln>
                  <a:effec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B3D84"/>
    <w:multiLevelType w:val="hybridMultilevel"/>
    <w:tmpl w:val="5C4ADA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2661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49C"/>
    <w:rsid w:val="0000108F"/>
    <w:rsid w:val="00006C31"/>
    <w:rsid w:val="00020F35"/>
    <w:rsid w:val="00034C88"/>
    <w:rsid w:val="00072A15"/>
    <w:rsid w:val="000A187C"/>
    <w:rsid w:val="000B2DFF"/>
    <w:rsid w:val="000C3F19"/>
    <w:rsid w:val="000D13AD"/>
    <w:rsid w:val="000E4095"/>
    <w:rsid w:val="000E7B06"/>
    <w:rsid w:val="000F627C"/>
    <w:rsid w:val="00107276"/>
    <w:rsid w:val="00112653"/>
    <w:rsid w:val="00121B38"/>
    <w:rsid w:val="00144CC3"/>
    <w:rsid w:val="001504C5"/>
    <w:rsid w:val="0017261A"/>
    <w:rsid w:val="00186981"/>
    <w:rsid w:val="00192A42"/>
    <w:rsid w:val="001A0EBD"/>
    <w:rsid w:val="001A7227"/>
    <w:rsid w:val="001B4890"/>
    <w:rsid w:val="001B6EEE"/>
    <w:rsid w:val="00207EAD"/>
    <w:rsid w:val="0026040D"/>
    <w:rsid w:val="00281DDE"/>
    <w:rsid w:val="002946BA"/>
    <w:rsid w:val="00296E33"/>
    <w:rsid w:val="002A086E"/>
    <w:rsid w:val="002C3389"/>
    <w:rsid w:val="002D48A8"/>
    <w:rsid w:val="00321E81"/>
    <w:rsid w:val="0033567F"/>
    <w:rsid w:val="003507F4"/>
    <w:rsid w:val="00364182"/>
    <w:rsid w:val="00381442"/>
    <w:rsid w:val="0038744E"/>
    <w:rsid w:val="003E5542"/>
    <w:rsid w:val="003F7719"/>
    <w:rsid w:val="003F7BCE"/>
    <w:rsid w:val="004715BA"/>
    <w:rsid w:val="00497300"/>
    <w:rsid w:val="004A049C"/>
    <w:rsid w:val="004D2886"/>
    <w:rsid w:val="004D341A"/>
    <w:rsid w:val="004D5A73"/>
    <w:rsid w:val="004E205B"/>
    <w:rsid w:val="004E5283"/>
    <w:rsid w:val="004F1960"/>
    <w:rsid w:val="005108BA"/>
    <w:rsid w:val="0054707C"/>
    <w:rsid w:val="00570606"/>
    <w:rsid w:val="005922A8"/>
    <w:rsid w:val="005A344F"/>
    <w:rsid w:val="005A3BB8"/>
    <w:rsid w:val="005B2EBC"/>
    <w:rsid w:val="005C0513"/>
    <w:rsid w:val="005C3A30"/>
    <w:rsid w:val="005D4600"/>
    <w:rsid w:val="005E4D14"/>
    <w:rsid w:val="0063094E"/>
    <w:rsid w:val="0064222A"/>
    <w:rsid w:val="00661925"/>
    <w:rsid w:val="00670B76"/>
    <w:rsid w:val="0067202A"/>
    <w:rsid w:val="00690C01"/>
    <w:rsid w:val="00694D8D"/>
    <w:rsid w:val="006F0BCB"/>
    <w:rsid w:val="00706CC7"/>
    <w:rsid w:val="00714548"/>
    <w:rsid w:val="00735DCA"/>
    <w:rsid w:val="007566F6"/>
    <w:rsid w:val="0076501E"/>
    <w:rsid w:val="007953E1"/>
    <w:rsid w:val="007A3A87"/>
    <w:rsid w:val="007E71A7"/>
    <w:rsid w:val="0081204A"/>
    <w:rsid w:val="0082484A"/>
    <w:rsid w:val="008321CA"/>
    <w:rsid w:val="00847CA6"/>
    <w:rsid w:val="00856F40"/>
    <w:rsid w:val="0085700B"/>
    <w:rsid w:val="00882D10"/>
    <w:rsid w:val="008C186F"/>
    <w:rsid w:val="008D4CBB"/>
    <w:rsid w:val="008D66F9"/>
    <w:rsid w:val="008E29A3"/>
    <w:rsid w:val="008F1D98"/>
    <w:rsid w:val="00902067"/>
    <w:rsid w:val="00920961"/>
    <w:rsid w:val="0092727D"/>
    <w:rsid w:val="009374B8"/>
    <w:rsid w:val="00943BC7"/>
    <w:rsid w:val="0094501A"/>
    <w:rsid w:val="00954201"/>
    <w:rsid w:val="0096012A"/>
    <w:rsid w:val="00967CE0"/>
    <w:rsid w:val="00971F08"/>
    <w:rsid w:val="00980037"/>
    <w:rsid w:val="0099420B"/>
    <w:rsid w:val="009B6EDE"/>
    <w:rsid w:val="009C7282"/>
    <w:rsid w:val="009D26FA"/>
    <w:rsid w:val="009E07CB"/>
    <w:rsid w:val="009F397A"/>
    <w:rsid w:val="009F6326"/>
    <w:rsid w:val="00A2567A"/>
    <w:rsid w:val="00A449F5"/>
    <w:rsid w:val="00A455EE"/>
    <w:rsid w:val="00A81E6B"/>
    <w:rsid w:val="00AA12FE"/>
    <w:rsid w:val="00AA2805"/>
    <w:rsid w:val="00AD5A19"/>
    <w:rsid w:val="00AE368C"/>
    <w:rsid w:val="00B02C28"/>
    <w:rsid w:val="00B44187"/>
    <w:rsid w:val="00B5182D"/>
    <w:rsid w:val="00B874A4"/>
    <w:rsid w:val="00B87888"/>
    <w:rsid w:val="00B921A4"/>
    <w:rsid w:val="00B967EB"/>
    <w:rsid w:val="00BA215F"/>
    <w:rsid w:val="00BA4BF1"/>
    <w:rsid w:val="00BD6B92"/>
    <w:rsid w:val="00BF0E7B"/>
    <w:rsid w:val="00C02AF4"/>
    <w:rsid w:val="00C56DA6"/>
    <w:rsid w:val="00C65043"/>
    <w:rsid w:val="00C7118E"/>
    <w:rsid w:val="00C95C24"/>
    <w:rsid w:val="00CC6FB8"/>
    <w:rsid w:val="00CE17BE"/>
    <w:rsid w:val="00D31867"/>
    <w:rsid w:val="00D61157"/>
    <w:rsid w:val="00D65D3D"/>
    <w:rsid w:val="00D66EB6"/>
    <w:rsid w:val="00D841B8"/>
    <w:rsid w:val="00D92C7E"/>
    <w:rsid w:val="00D95C90"/>
    <w:rsid w:val="00DA4780"/>
    <w:rsid w:val="00DC647D"/>
    <w:rsid w:val="00DF1FEA"/>
    <w:rsid w:val="00DF2941"/>
    <w:rsid w:val="00DF4E02"/>
    <w:rsid w:val="00DF5185"/>
    <w:rsid w:val="00DF55B4"/>
    <w:rsid w:val="00E02008"/>
    <w:rsid w:val="00E11AA9"/>
    <w:rsid w:val="00E16CA6"/>
    <w:rsid w:val="00E2083B"/>
    <w:rsid w:val="00E2691D"/>
    <w:rsid w:val="00E54A57"/>
    <w:rsid w:val="00E6545F"/>
    <w:rsid w:val="00E7026D"/>
    <w:rsid w:val="00E812CC"/>
    <w:rsid w:val="00E823D8"/>
    <w:rsid w:val="00E84402"/>
    <w:rsid w:val="00E95BB1"/>
    <w:rsid w:val="00E97347"/>
    <w:rsid w:val="00EA5918"/>
    <w:rsid w:val="00F0071C"/>
    <w:rsid w:val="00F13A87"/>
    <w:rsid w:val="00F1431D"/>
    <w:rsid w:val="00F15042"/>
    <w:rsid w:val="00F53962"/>
    <w:rsid w:val="00FB6554"/>
    <w:rsid w:val="00FD7992"/>
    <w:rsid w:val="010CB81E"/>
    <w:rsid w:val="01560B76"/>
    <w:rsid w:val="0160BED5"/>
    <w:rsid w:val="0202A525"/>
    <w:rsid w:val="026FF590"/>
    <w:rsid w:val="032A4E64"/>
    <w:rsid w:val="051EF376"/>
    <w:rsid w:val="085259D2"/>
    <w:rsid w:val="0871E6A9"/>
    <w:rsid w:val="0A0DB70A"/>
    <w:rsid w:val="0ACA7F09"/>
    <w:rsid w:val="0ACCFF2F"/>
    <w:rsid w:val="0BA9876B"/>
    <w:rsid w:val="0BC66CA1"/>
    <w:rsid w:val="0CA3717C"/>
    <w:rsid w:val="0E681C12"/>
    <w:rsid w:val="0E7CA23E"/>
    <w:rsid w:val="1003EC73"/>
    <w:rsid w:val="115DBA42"/>
    <w:rsid w:val="1176E29F"/>
    <w:rsid w:val="12694C87"/>
    <w:rsid w:val="13880C08"/>
    <w:rsid w:val="13BC86D6"/>
    <w:rsid w:val="14AE8361"/>
    <w:rsid w:val="165309B7"/>
    <w:rsid w:val="169F4315"/>
    <w:rsid w:val="186CB802"/>
    <w:rsid w:val="1902C14B"/>
    <w:rsid w:val="1BC798BB"/>
    <w:rsid w:val="1BD675CE"/>
    <w:rsid w:val="1E22B141"/>
    <w:rsid w:val="2204D3E7"/>
    <w:rsid w:val="22243DA7"/>
    <w:rsid w:val="22ADD7BF"/>
    <w:rsid w:val="23179BF3"/>
    <w:rsid w:val="2383B02D"/>
    <w:rsid w:val="260D63A4"/>
    <w:rsid w:val="27883C92"/>
    <w:rsid w:val="2986DD77"/>
    <w:rsid w:val="29BE61A7"/>
    <w:rsid w:val="2A85B423"/>
    <w:rsid w:val="2B780C70"/>
    <w:rsid w:val="2CE9F310"/>
    <w:rsid w:val="2D2B15D5"/>
    <w:rsid w:val="2E1FACAE"/>
    <w:rsid w:val="34A8168F"/>
    <w:rsid w:val="350C93E7"/>
    <w:rsid w:val="358638EF"/>
    <w:rsid w:val="3608D4CA"/>
    <w:rsid w:val="361445C6"/>
    <w:rsid w:val="36C89E5A"/>
    <w:rsid w:val="373CD4F4"/>
    <w:rsid w:val="37C2C984"/>
    <w:rsid w:val="38DBCB76"/>
    <w:rsid w:val="3940758C"/>
    <w:rsid w:val="3AFE2FB6"/>
    <w:rsid w:val="3C62C85B"/>
    <w:rsid w:val="3DAF3C99"/>
    <w:rsid w:val="3F8EF700"/>
    <w:rsid w:val="40E6DD5B"/>
    <w:rsid w:val="416D713A"/>
    <w:rsid w:val="438CFFF8"/>
    <w:rsid w:val="43CB105E"/>
    <w:rsid w:val="441E7E1D"/>
    <w:rsid w:val="448B15B9"/>
    <w:rsid w:val="46ABFDBC"/>
    <w:rsid w:val="47561EDF"/>
    <w:rsid w:val="47B197D7"/>
    <w:rsid w:val="47DCB2BE"/>
    <w:rsid w:val="48B74D54"/>
    <w:rsid w:val="48F96B32"/>
    <w:rsid w:val="4A6B51D2"/>
    <w:rsid w:val="4A879883"/>
    <w:rsid w:val="4AA9E997"/>
    <w:rsid w:val="4B145380"/>
    <w:rsid w:val="4BEEEE16"/>
    <w:rsid w:val="4C2368E4"/>
    <w:rsid w:val="4C2CB730"/>
    <w:rsid w:val="4D13CE7A"/>
    <w:rsid w:val="4F6130C4"/>
    <w:rsid w:val="4FAFAB86"/>
    <w:rsid w:val="518AFC55"/>
    <w:rsid w:val="518B828A"/>
    <w:rsid w:val="54F2D42E"/>
    <w:rsid w:val="55223DBC"/>
    <w:rsid w:val="559C50AA"/>
    <w:rsid w:val="55B31892"/>
    <w:rsid w:val="5752C4CC"/>
    <w:rsid w:val="58FB0706"/>
    <w:rsid w:val="5C0511E0"/>
    <w:rsid w:val="5D1055C2"/>
    <w:rsid w:val="60BE86C0"/>
    <w:rsid w:val="61CC2596"/>
    <w:rsid w:val="62F2BA04"/>
    <w:rsid w:val="632F1B75"/>
    <w:rsid w:val="633D76B5"/>
    <w:rsid w:val="634F7022"/>
    <w:rsid w:val="6418114B"/>
    <w:rsid w:val="643A8D5F"/>
    <w:rsid w:val="65256047"/>
    <w:rsid w:val="662D9F7C"/>
    <w:rsid w:val="674FB20D"/>
    <w:rsid w:val="68058AF3"/>
    <w:rsid w:val="68DFB251"/>
    <w:rsid w:val="68E394E8"/>
    <w:rsid w:val="69A6F899"/>
    <w:rsid w:val="6BD7A974"/>
    <w:rsid w:val="6CB13EF3"/>
    <w:rsid w:val="7098DAA9"/>
    <w:rsid w:val="729264B4"/>
    <w:rsid w:val="72A7C74B"/>
    <w:rsid w:val="737E3A21"/>
    <w:rsid w:val="7765D5D7"/>
    <w:rsid w:val="7840706D"/>
    <w:rsid w:val="7A180F7C"/>
    <w:rsid w:val="7AFC9109"/>
    <w:rsid w:val="7B78112F"/>
    <w:rsid w:val="7B9363A0"/>
    <w:rsid w:val="7D2F3401"/>
    <w:rsid w:val="7E8DC828"/>
    <w:rsid w:val="7EAFB1F1"/>
    <w:rsid w:val="7F57BF5F"/>
    <w:rsid w:val="7FF36B0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C4E76"/>
  <w15:docId w15:val="{C66BA65D-23A6-4A7B-9376-FB35844D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A"/>
    <w:link w:val="TitleChar"/>
    <w:uiPriority w:val="10"/>
    <w:qFormat/>
    <w:pPr>
      <w:keepNext/>
    </w:pPr>
    <w:rPr>
      <w:rFonts w:ascii="Helvetica Neue" w:hAnsi="Helvetica Neue" w:cs="Arial Unicode MS"/>
      <w:b/>
      <w:bCs/>
      <w:color w:val="000000"/>
      <w:sz w:val="60"/>
      <w:szCs w:val="60"/>
      <w:u w:color="000000"/>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Subtitle">
    <w:name w:val="Subtitle"/>
    <w:next w:val="BodyA"/>
    <w:uiPriority w:val="11"/>
    <w:qFormat/>
    <w:pPr>
      <w:keepNext/>
    </w:pPr>
    <w:rPr>
      <w:rFonts w:ascii="Helvetica Neue" w:eastAsia="Helvetica Neue" w:hAnsi="Helvetica Neue" w:cs="Helvetica Neue"/>
      <w:color w:val="000000"/>
      <w:sz w:val="40"/>
      <w:szCs w:val="40"/>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00"/>
      <w:u w:val="single" w:color="000000"/>
      <w:lang w:val="en-US"/>
    </w:rPr>
  </w:style>
  <w:style w:type="character" w:customStyle="1" w:styleId="TitleChar">
    <w:name w:val="Title Char"/>
    <w:basedOn w:val="DefaultParagraphFont"/>
    <w:link w:val="Title"/>
    <w:uiPriority w:val="10"/>
    <w:rsid w:val="00BD6B92"/>
    <w:rPr>
      <w:rFonts w:ascii="Helvetica Neue" w:hAnsi="Helvetica Neue" w:cs="Arial Unicode MS"/>
      <w:b/>
      <w:bCs/>
      <w:color w:val="000000"/>
      <w:sz w:val="60"/>
      <w:szCs w:val="60"/>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7E71A7"/>
    <w:pPr>
      <w:tabs>
        <w:tab w:val="center" w:pos="4513"/>
        <w:tab w:val="right" w:pos="9026"/>
      </w:tabs>
    </w:pPr>
  </w:style>
  <w:style w:type="character" w:customStyle="1" w:styleId="FooterChar">
    <w:name w:val="Footer Char"/>
    <w:basedOn w:val="DefaultParagraphFont"/>
    <w:link w:val="Footer"/>
    <w:uiPriority w:val="99"/>
    <w:rsid w:val="007E71A7"/>
    <w:rPr>
      <w:sz w:val="24"/>
      <w:szCs w:val="24"/>
      <w:lang w:bidi="ar-SA"/>
    </w:rPr>
  </w:style>
  <w:style w:type="character" w:styleId="CommentReference">
    <w:name w:val="annotation reference"/>
    <w:basedOn w:val="DefaultParagraphFont"/>
    <w:uiPriority w:val="99"/>
    <w:semiHidden/>
    <w:unhideWhenUsed/>
    <w:rsid w:val="00B874A4"/>
    <w:rPr>
      <w:sz w:val="16"/>
      <w:szCs w:val="16"/>
    </w:rPr>
  </w:style>
  <w:style w:type="paragraph" w:styleId="CommentText">
    <w:name w:val="annotation text"/>
    <w:basedOn w:val="Normal"/>
    <w:link w:val="CommentTextChar"/>
    <w:uiPriority w:val="99"/>
    <w:unhideWhenUsed/>
    <w:rsid w:val="00B874A4"/>
    <w:rPr>
      <w:sz w:val="20"/>
      <w:szCs w:val="20"/>
    </w:rPr>
  </w:style>
  <w:style w:type="character" w:customStyle="1" w:styleId="CommentTextChar">
    <w:name w:val="Comment Text Char"/>
    <w:basedOn w:val="DefaultParagraphFont"/>
    <w:link w:val="CommentText"/>
    <w:uiPriority w:val="99"/>
    <w:rsid w:val="00B874A4"/>
    <w:rPr>
      <w:lang w:bidi="ar-SA"/>
    </w:rPr>
  </w:style>
  <w:style w:type="paragraph" w:styleId="CommentSubject">
    <w:name w:val="annotation subject"/>
    <w:basedOn w:val="CommentText"/>
    <w:next w:val="CommentText"/>
    <w:link w:val="CommentSubjectChar"/>
    <w:uiPriority w:val="99"/>
    <w:semiHidden/>
    <w:unhideWhenUsed/>
    <w:rsid w:val="00B874A4"/>
    <w:rPr>
      <w:b/>
      <w:bCs/>
    </w:rPr>
  </w:style>
  <w:style w:type="character" w:customStyle="1" w:styleId="CommentSubjectChar">
    <w:name w:val="Comment Subject Char"/>
    <w:basedOn w:val="CommentTextChar"/>
    <w:link w:val="CommentSubject"/>
    <w:uiPriority w:val="99"/>
    <w:semiHidden/>
    <w:rsid w:val="00B874A4"/>
    <w:rPr>
      <w:b/>
      <w:bCs/>
      <w:lang w:bidi="ar-SA"/>
    </w:rPr>
  </w:style>
  <w:style w:type="paragraph" w:styleId="BalloonText">
    <w:name w:val="Balloon Text"/>
    <w:basedOn w:val="Normal"/>
    <w:link w:val="BalloonTextChar"/>
    <w:uiPriority w:val="99"/>
    <w:semiHidden/>
    <w:unhideWhenUsed/>
    <w:rsid w:val="00B87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4A4"/>
    <w:rPr>
      <w:rFonts w:ascii="Segoe UI" w:hAnsi="Segoe UI" w:cs="Segoe UI"/>
      <w:sz w:val="18"/>
      <w:szCs w:val="18"/>
      <w:lang w:bidi="ar-SA"/>
    </w:rPr>
  </w:style>
  <w:style w:type="paragraph" w:styleId="Revision">
    <w:name w:val="Revision"/>
    <w:hidden/>
    <w:uiPriority w:val="99"/>
    <w:semiHidden/>
    <w:rsid w:val="002604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paragraph" w:styleId="NormalWeb">
    <w:name w:val="Normal (Web)"/>
    <w:basedOn w:val="Normal"/>
    <w:uiPriority w:val="99"/>
    <w:semiHidden/>
    <w:unhideWhenUsed/>
    <w:rsid w:val="00B878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N" w:eastAsia="en-IN"/>
    </w:rPr>
  </w:style>
  <w:style w:type="paragraph" w:styleId="z-TopofForm">
    <w:name w:val="HTML Top of Form"/>
    <w:basedOn w:val="Normal"/>
    <w:next w:val="Normal"/>
    <w:link w:val="z-TopofFormChar"/>
    <w:hidden/>
    <w:uiPriority w:val="99"/>
    <w:semiHidden/>
    <w:unhideWhenUsed/>
    <w:rsid w:val="00B87888"/>
    <w:pPr>
      <w:pBdr>
        <w:top w:val="none" w:sz="0" w:space="0" w:color="auto"/>
        <w:left w:val="none" w:sz="0" w:space="0" w:color="auto"/>
        <w:bottom w:val="single" w:sz="6" w:space="1" w:color="auto"/>
        <w:right w:val="none" w:sz="0" w:space="0" w:color="auto"/>
        <w:between w:val="none" w:sz="0" w:space="0" w:color="auto"/>
        <w:bar w:val="none" w:sz="0" w:color="auto"/>
      </w:pBdr>
      <w:jc w:val="center"/>
    </w:pPr>
    <w:rPr>
      <w:rFonts w:ascii="Arial" w:eastAsia="Times New Roman" w:hAnsi="Arial" w:cs="Arial"/>
      <w:vanish/>
      <w:sz w:val="16"/>
      <w:szCs w:val="16"/>
      <w:bdr w:val="none" w:sz="0" w:space="0" w:color="auto"/>
      <w:lang w:val="en-IN" w:eastAsia="en-IN"/>
    </w:rPr>
  </w:style>
  <w:style w:type="character" w:customStyle="1" w:styleId="z-TopofFormChar">
    <w:name w:val="z-Top of Form Char"/>
    <w:basedOn w:val="DefaultParagraphFont"/>
    <w:link w:val="z-TopofForm"/>
    <w:uiPriority w:val="99"/>
    <w:semiHidden/>
    <w:rsid w:val="00B87888"/>
    <w:rPr>
      <w:rFonts w:ascii="Arial" w:eastAsia="Times New Roman" w:hAnsi="Arial" w:cs="Arial"/>
      <w:vanish/>
      <w:sz w:val="16"/>
      <w:szCs w:val="16"/>
      <w:bdr w:val="none" w:sz="0" w:space="0" w:color="auto"/>
      <w:lang w:val="en-IN" w:eastAsia="en-IN" w:bidi="ar-SA"/>
    </w:rPr>
  </w:style>
  <w:style w:type="paragraph" w:styleId="ListParagraph">
    <w:name w:val="List Paragraph"/>
    <w:basedOn w:val="Normal"/>
    <w:uiPriority w:val="34"/>
    <w:qFormat/>
    <w:rsid w:val="00F53962"/>
    <w:pPr>
      <w:ind w:left="720"/>
      <w:contextualSpacing/>
    </w:pPr>
  </w:style>
  <w:style w:type="character" w:customStyle="1" w:styleId="UnresolvedMention1">
    <w:name w:val="Unresolved Mention1"/>
    <w:basedOn w:val="DefaultParagraphFont"/>
    <w:uiPriority w:val="99"/>
    <w:semiHidden/>
    <w:unhideWhenUsed/>
    <w:rsid w:val="0011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4596">
      <w:bodyDiv w:val="1"/>
      <w:marLeft w:val="0"/>
      <w:marRight w:val="0"/>
      <w:marTop w:val="0"/>
      <w:marBottom w:val="0"/>
      <w:divBdr>
        <w:top w:val="none" w:sz="0" w:space="0" w:color="auto"/>
        <w:left w:val="none" w:sz="0" w:space="0" w:color="auto"/>
        <w:bottom w:val="none" w:sz="0" w:space="0" w:color="auto"/>
        <w:right w:val="none" w:sz="0" w:space="0" w:color="auto"/>
      </w:divBdr>
    </w:div>
    <w:div w:id="1500268587">
      <w:bodyDiv w:val="1"/>
      <w:marLeft w:val="0"/>
      <w:marRight w:val="0"/>
      <w:marTop w:val="0"/>
      <w:marBottom w:val="0"/>
      <w:divBdr>
        <w:top w:val="none" w:sz="0" w:space="0" w:color="auto"/>
        <w:left w:val="none" w:sz="0" w:space="0" w:color="auto"/>
        <w:bottom w:val="none" w:sz="0" w:space="0" w:color="auto"/>
        <w:right w:val="none" w:sz="0" w:space="0" w:color="auto"/>
      </w:divBdr>
      <w:divsChild>
        <w:div w:id="127206959">
          <w:marLeft w:val="0"/>
          <w:marRight w:val="0"/>
          <w:marTop w:val="0"/>
          <w:marBottom w:val="0"/>
          <w:divBdr>
            <w:top w:val="single" w:sz="2" w:space="0" w:color="D9D9E3"/>
            <w:left w:val="single" w:sz="2" w:space="0" w:color="D9D9E3"/>
            <w:bottom w:val="single" w:sz="2" w:space="0" w:color="D9D9E3"/>
            <w:right w:val="single" w:sz="2" w:space="0" w:color="D9D9E3"/>
          </w:divBdr>
          <w:divsChild>
            <w:div w:id="1901399902">
              <w:marLeft w:val="0"/>
              <w:marRight w:val="0"/>
              <w:marTop w:val="0"/>
              <w:marBottom w:val="0"/>
              <w:divBdr>
                <w:top w:val="single" w:sz="2" w:space="0" w:color="D9D9E3"/>
                <w:left w:val="single" w:sz="2" w:space="0" w:color="D9D9E3"/>
                <w:bottom w:val="single" w:sz="2" w:space="0" w:color="D9D9E3"/>
                <w:right w:val="single" w:sz="2" w:space="0" w:color="D9D9E3"/>
              </w:divBdr>
              <w:divsChild>
                <w:div w:id="76754576">
                  <w:marLeft w:val="0"/>
                  <w:marRight w:val="0"/>
                  <w:marTop w:val="0"/>
                  <w:marBottom w:val="0"/>
                  <w:divBdr>
                    <w:top w:val="single" w:sz="2" w:space="0" w:color="D9D9E3"/>
                    <w:left w:val="single" w:sz="2" w:space="0" w:color="D9D9E3"/>
                    <w:bottom w:val="single" w:sz="2" w:space="0" w:color="D9D9E3"/>
                    <w:right w:val="single" w:sz="2" w:space="0" w:color="D9D9E3"/>
                  </w:divBdr>
                  <w:divsChild>
                    <w:div w:id="2091465635">
                      <w:marLeft w:val="0"/>
                      <w:marRight w:val="0"/>
                      <w:marTop w:val="0"/>
                      <w:marBottom w:val="0"/>
                      <w:divBdr>
                        <w:top w:val="single" w:sz="2" w:space="0" w:color="D9D9E3"/>
                        <w:left w:val="single" w:sz="2" w:space="0" w:color="D9D9E3"/>
                        <w:bottom w:val="single" w:sz="2" w:space="0" w:color="D9D9E3"/>
                        <w:right w:val="single" w:sz="2" w:space="0" w:color="D9D9E3"/>
                      </w:divBdr>
                      <w:divsChild>
                        <w:div w:id="1497765259">
                          <w:marLeft w:val="0"/>
                          <w:marRight w:val="0"/>
                          <w:marTop w:val="0"/>
                          <w:marBottom w:val="0"/>
                          <w:divBdr>
                            <w:top w:val="single" w:sz="2" w:space="0" w:color="auto"/>
                            <w:left w:val="single" w:sz="2" w:space="0" w:color="auto"/>
                            <w:bottom w:val="single" w:sz="6" w:space="0" w:color="auto"/>
                            <w:right w:val="single" w:sz="2" w:space="0" w:color="auto"/>
                          </w:divBdr>
                          <w:divsChild>
                            <w:div w:id="871842649">
                              <w:marLeft w:val="0"/>
                              <w:marRight w:val="0"/>
                              <w:marTop w:val="100"/>
                              <w:marBottom w:val="100"/>
                              <w:divBdr>
                                <w:top w:val="single" w:sz="2" w:space="0" w:color="D9D9E3"/>
                                <w:left w:val="single" w:sz="2" w:space="0" w:color="D9D9E3"/>
                                <w:bottom w:val="single" w:sz="2" w:space="0" w:color="D9D9E3"/>
                                <w:right w:val="single" w:sz="2" w:space="0" w:color="D9D9E3"/>
                              </w:divBdr>
                              <w:divsChild>
                                <w:div w:id="1144390821">
                                  <w:marLeft w:val="0"/>
                                  <w:marRight w:val="0"/>
                                  <w:marTop w:val="0"/>
                                  <w:marBottom w:val="0"/>
                                  <w:divBdr>
                                    <w:top w:val="single" w:sz="2" w:space="0" w:color="D9D9E3"/>
                                    <w:left w:val="single" w:sz="2" w:space="0" w:color="D9D9E3"/>
                                    <w:bottom w:val="single" w:sz="2" w:space="0" w:color="D9D9E3"/>
                                    <w:right w:val="single" w:sz="2" w:space="0" w:color="D9D9E3"/>
                                  </w:divBdr>
                                  <w:divsChild>
                                    <w:div w:id="1740706425">
                                      <w:marLeft w:val="0"/>
                                      <w:marRight w:val="0"/>
                                      <w:marTop w:val="0"/>
                                      <w:marBottom w:val="0"/>
                                      <w:divBdr>
                                        <w:top w:val="single" w:sz="2" w:space="0" w:color="D9D9E3"/>
                                        <w:left w:val="single" w:sz="2" w:space="0" w:color="D9D9E3"/>
                                        <w:bottom w:val="single" w:sz="2" w:space="0" w:color="D9D9E3"/>
                                        <w:right w:val="single" w:sz="2" w:space="0" w:color="D9D9E3"/>
                                      </w:divBdr>
                                      <w:divsChild>
                                        <w:div w:id="880703846">
                                          <w:marLeft w:val="0"/>
                                          <w:marRight w:val="0"/>
                                          <w:marTop w:val="0"/>
                                          <w:marBottom w:val="0"/>
                                          <w:divBdr>
                                            <w:top w:val="single" w:sz="2" w:space="0" w:color="D9D9E3"/>
                                            <w:left w:val="single" w:sz="2" w:space="0" w:color="D9D9E3"/>
                                            <w:bottom w:val="single" w:sz="2" w:space="0" w:color="D9D9E3"/>
                                            <w:right w:val="single" w:sz="2" w:space="0" w:color="D9D9E3"/>
                                          </w:divBdr>
                                          <w:divsChild>
                                            <w:div w:id="849373680">
                                              <w:marLeft w:val="0"/>
                                              <w:marRight w:val="0"/>
                                              <w:marTop w:val="0"/>
                                              <w:marBottom w:val="0"/>
                                              <w:divBdr>
                                                <w:top w:val="single" w:sz="2" w:space="0" w:color="D9D9E3"/>
                                                <w:left w:val="single" w:sz="2" w:space="0" w:color="D9D9E3"/>
                                                <w:bottom w:val="single" w:sz="2" w:space="0" w:color="D9D9E3"/>
                                                <w:right w:val="single" w:sz="2" w:space="0" w:color="D9D9E3"/>
                                              </w:divBdr>
                                              <w:divsChild>
                                                <w:div w:id="973753634">
                                                  <w:marLeft w:val="0"/>
                                                  <w:marRight w:val="0"/>
                                                  <w:marTop w:val="0"/>
                                                  <w:marBottom w:val="0"/>
                                                  <w:divBdr>
                                                    <w:top w:val="single" w:sz="2" w:space="0" w:color="D9D9E3"/>
                                                    <w:left w:val="single" w:sz="2" w:space="0" w:color="D9D9E3"/>
                                                    <w:bottom w:val="single" w:sz="2" w:space="0" w:color="D9D9E3"/>
                                                    <w:right w:val="single" w:sz="2" w:space="0" w:color="D9D9E3"/>
                                                  </w:divBdr>
                                                  <w:divsChild>
                                                    <w:div w:id="1690830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279237">
          <w:marLeft w:val="0"/>
          <w:marRight w:val="0"/>
          <w:marTop w:val="0"/>
          <w:marBottom w:val="0"/>
          <w:divBdr>
            <w:top w:val="none" w:sz="0" w:space="0" w:color="auto"/>
            <w:left w:val="none" w:sz="0" w:space="0" w:color="auto"/>
            <w:bottom w:val="none" w:sz="0" w:space="0" w:color="auto"/>
            <w:right w:val="none" w:sz="0" w:space="0" w:color="auto"/>
          </w:divBdr>
        </w:div>
      </w:divsChild>
    </w:div>
    <w:div w:id="1849179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ddharth.kumar@adfactorspr.co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eti.nair@tatabluescopestee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atabluescopestee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5E8704545454489DE71E176EC9319" ma:contentTypeVersion="11" ma:contentTypeDescription="Create a new document." ma:contentTypeScope="" ma:versionID="7b04a99d4e16a9710e797e9fd867bf36">
  <xsd:schema xmlns:xsd="http://www.w3.org/2001/XMLSchema" xmlns:xs="http://www.w3.org/2001/XMLSchema" xmlns:p="http://schemas.microsoft.com/office/2006/metadata/properties" xmlns:ns3="3aa59814-90bf-4002-bc8f-a39f4b5012da" targetNamespace="http://schemas.microsoft.com/office/2006/metadata/properties" ma:root="true" ma:fieldsID="2d6631463ec61b45325b5bfa817082a2" ns3:_="">
    <xsd:import namespace="3aa59814-90bf-4002-bc8f-a39f4b5012d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59814-90bf-4002-bc8f-a39f4b501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367A3-C603-4B94-AE30-1AB0F775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59814-90bf-4002-bc8f-a39f4b501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DFFB7-D5A0-4163-AD45-1A7FD5B9992C}">
  <ds:schemaRefs>
    <ds:schemaRef ds:uri="http://purl.org/dc/dcmitype/"/>
    <ds:schemaRef ds:uri="http://purl.org/dc/elements/1.1/"/>
    <ds:schemaRef ds:uri="http://purl.org/dc/terms/"/>
    <ds:schemaRef ds:uri="http://schemas.microsoft.com/office/2006/documentManagement/types"/>
    <ds:schemaRef ds:uri="3aa59814-90bf-4002-bc8f-a39f4b5012da"/>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3B04201-795F-4510-89CA-52DA0EB74402}">
  <ds:schemaRefs>
    <ds:schemaRef ds:uri="http://schemas.microsoft.com/sharepoint/v3/contenttype/forms"/>
  </ds:schemaRefs>
</ds:datastoreItem>
</file>

<file path=docMetadata/LabelInfo.xml><?xml version="1.0" encoding="utf-8"?>
<clbl:labelList xmlns:clbl="http://schemas.microsoft.com/office/2020/mipLabelMetadata">
  <clbl:label id="{8d1a0b7f-1b7e-46c6-8079-22e119bc9389}" enabled="0" method="" siteId="{8d1a0b7f-1b7e-46c6-8079-22e119bc9389}"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Sayantani Banerjee</dc:creator>
  <cp:lastModifiedBy>Preeti Nair</cp:lastModifiedBy>
  <cp:revision>10</cp:revision>
  <dcterms:created xsi:type="dcterms:W3CDTF">2023-12-15T05:58:00Z</dcterms:created>
  <dcterms:modified xsi:type="dcterms:W3CDTF">2023-12-18T15:34:00Z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5fc55155199fd0f7db4b20ad161dc0caaba8d3405b0d1121cc4785d3bf378012</vt:lpwstr>
  </property>
  <property fmtid="{D5CDD505-2E9C-101B-9397-08002B2CF9AE}" pid="3" name="ContentTypeId">
    <vt:lpwstr>0x010100A8B5E8704545454489DE71E176EC9319</vt:lpwstr>
  </property>
</Properties>
</file>